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A2A" w:rsidRDefault="00297A2A" w:rsidP="00E87C7F">
      <w:pPr>
        <w:spacing w:line="320" w:lineRule="exact"/>
      </w:pPr>
      <w:bookmarkStart w:id="0" w:name="_GoBack"/>
      <w:bookmarkEnd w:id="0"/>
    </w:p>
    <w:p w:rsidR="00297A2A" w:rsidRDefault="00301C40" w:rsidP="00E87C7F">
      <w:pPr>
        <w:spacing w:line="320" w:lineRule="exact"/>
        <w:jc w:val="right"/>
      </w:pPr>
      <w:r>
        <w:rPr>
          <w:noProof/>
        </w:rPr>
        <w:drawing>
          <wp:anchor distT="0" distB="0" distL="114300" distR="114300" simplePos="0" relativeHeight="251655680" behindDoc="0" locked="0" layoutInCell="1" allowOverlap="1">
            <wp:simplePos x="0" y="0"/>
            <wp:positionH relativeFrom="column">
              <wp:posOffset>5170170</wp:posOffset>
            </wp:positionH>
            <wp:positionV relativeFrom="paragraph">
              <wp:posOffset>-176530</wp:posOffset>
            </wp:positionV>
            <wp:extent cx="952500" cy="3429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342900"/>
                    </a:xfrm>
                    <a:prstGeom prst="rect">
                      <a:avLst/>
                    </a:prstGeom>
                    <a:noFill/>
                  </pic:spPr>
                </pic:pic>
              </a:graphicData>
            </a:graphic>
            <wp14:sizeRelH relativeFrom="page">
              <wp14:pctWidth>0</wp14:pctWidth>
            </wp14:sizeRelH>
            <wp14:sizeRelV relativeFrom="page">
              <wp14:pctHeight>0</wp14:pctHeight>
            </wp14:sizeRelV>
          </wp:anchor>
        </w:drawing>
      </w:r>
    </w:p>
    <w:p w:rsidR="00297A2A" w:rsidRDefault="00357B9F" w:rsidP="00E87C7F">
      <w:pPr>
        <w:spacing w:line="320" w:lineRule="exact"/>
      </w:pPr>
      <w:r>
        <w:t>報道関係者各位</w:t>
      </w:r>
    </w:p>
    <w:p w:rsidR="00297A2A" w:rsidRDefault="00357B9F" w:rsidP="00E87C7F">
      <w:pPr>
        <w:spacing w:line="320" w:lineRule="exact"/>
        <w:jc w:val="left"/>
      </w:pPr>
      <w:r>
        <w:t xml:space="preserve">プレスリリース　　　　　　　　　　　　　　　　　　　　　　　　　　　</w:t>
      </w:r>
      <w:r w:rsidR="00E87C7F">
        <w:rPr>
          <w:rFonts w:hint="eastAsia"/>
        </w:rPr>
        <w:t xml:space="preserve">  </w:t>
      </w:r>
      <w:r>
        <w:t xml:space="preserve">　　2017年02月02日</w:t>
      </w:r>
    </w:p>
    <w:p w:rsidR="00297A2A" w:rsidRDefault="00357B9F" w:rsidP="00E87C7F">
      <w:pPr>
        <w:spacing w:line="320" w:lineRule="exact"/>
        <w:jc w:val="right"/>
      </w:pPr>
      <w:r>
        <w:t>株式会社アイ・ビー・シー</w:t>
      </w:r>
    </w:p>
    <w:p w:rsidR="00297A2A" w:rsidRDefault="00297A2A" w:rsidP="00E87C7F">
      <w:pPr>
        <w:spacing w:line="320" w:lineRule="exact"/>
      </w:pPr>
    </w:p>
    <w:p w:rsidR="00297A2A" w:rsidRDefault="00301C40" w:rsidP="00E87C7F">
      <w:pPr>
        <w:spacing w:line="320" w:lineRule="exact"/>
      </w:pPr>
      <w:r>
        <w:rPr>
          <w:noProof/>
        </w:rPr>
        <mc:AlternateContent>
          <mc:Choice Requires="wps">
            <w:drawing>
              <wp:anchor distT="0" distB="0" distL="114300" distR="114300" simplePos="0" relativeHeight="251654656" behindDoc="0" locked="0" layoutInCell="1" allowOverlap="1">
                <wp:simplePos x="0" y="0"/>
                <wp:positionH relativeFrom="column">
                  <wp:posOffset>74295</wp:posOffset>
                </wp:positionH>
                <wp:positionV relativeFrom="paragraph">
                  <wp:posOffset>9525</wp:posOffset>
                </wp:positionV>
                <wp:extent cx="6060440" cy="951230"/>
                <wp:effectExtent l="29845" t="31750" r="34290" b="36195"/>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0440" cy="951230"/>
                        </a:xfrm>
                        <a:prstGeom prst="rect">
                          <a:avLst/>
                        </a:prstGeom>
                        <a:solidFill>
                          <a:srgbClr val="FFFFFF"/>
                        </a:solidFill>
                        <a:ln w="57150" cmpd="thickThin">
                          <a:solidFill>
                            <a:srgbClr val="000000"/>
                          </a:solidFill>
                          <a:miter lim="800000"/>
                          <a:headEnd/>
                          <a:tailEnd/>
                        </a:ln>
                      </wps:spPr>
                      <wps:txbx>
                        <w:txbxContent>
                          <w:p w:rsidR="00E87C7F" w:rsidRDefault="00E87C7F" w:rsidP="00E87C7F">
                            <w:pPr>
                              <w:spacing w:line="460" w:lineRule="exact"/>
                              <w:jc w:val="center"/>
                            </w:pPr>
                            <w:r>
                              <w:rPr>
                                <w:b/>
                                <w:sz w:val="28"/>
                                <w:szCs w:val="28"/>
                              </w:rPr>
                              <w:t>0円からのモバイルデバイス管理、</w:t>
                            </w:r>
                          </w:p>
                          <w:p w:rsidR="00E87C7F" w:rsidRDefault="00E87C7F" w:rsidP="00E87C7F">
                            <w:pPr>
                              <w:spacing w:line="460" w:lineRule="exact"/>
                              <w:jc w:val="center"/>
                            </w:pPr>
                            <w:r>
                              <w:rPr>
                                <w:b/>
                                <w:sz w:val="28"/>
                                <w:szCs w:val="28"/>
                              </w:rPr>
                              <w:t>「Miradore Online」がフィンランドより上陸</w:t>
                            </w:r>
                          </w:p>
                          <w:p w:rsidR="00E87C7F" w:rsidRPr="003272F0" w:rsidRDefault="00E87C7F" w:rsidP="003272F0">
                            <w:pPr>
                              <w:spacing w:line="460" w:lineRule="exact"/>
                              <w:jc w:val="center"/>
                              <w:rPr>
                                <w:sz w:val="24"/>
                                <w:szCs w:val="24"/>
                              </w:rPr>
                            </w:pPr>
                            <w:r>
                              <w:rPr>
                                <w:sz w:val="24"/>
                                <w:szCs w:val="24"/>
                              </w:rPr>
                              <w:t>- MDM基本機能が0円、本格的EMMが月額最大250円 -</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85pt;margin-top:.75pt;width:477.2pt;height:74.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" strokeweight="4.5pt">
                <v:stroke linestyle="thickThin"/>
                <v:textbox style="mso-fit-shape-to-text:t" inset="5.85pt,.7pt,5.85pt,.7pt">
                  <w:txbxContent>
                    <w:p w:rsidR="00E87C7F" w:rsidRDefault="00E87C7F" w:rsidP="00E87C7F">
                      <w:pPr>
                        <w:spacing w:line="460" w:lineRule="exact"/>
                        <w:jc w:val="center"/>
                      </w:pPr>
                      <w:r>
                        <w:rPr>
                          <w:b/>
                          <w:sz w:val="28"/>
                          <w:szCs w:val="28"/>
                        </w:rPr>
                        <w:t>0円からのモバイルデバイス管理、</w:t>
                      </w:r>
                    </w:p>
                    <w:p w:rsidR="00E87C7F" w:rsidRDefault="00E87C7F" w:rsidP="00E87C7F">
                      <w:pPr>
                        <w:spacing w:line="460" w:lineRule="exact"/>
                        <w:jc w:val="center"/>
                      </w:pPr>
                      <w:r>
                        <w:rPr>
                          <w:b/>
                          <w:sz w:val="28"/>
                          <w:szCs w:val="28"/>
                        </w:rPr>
                        <w:t>「Miradore Online」がフィンランドより上陸</w:t>
                      </w:r>
                    </w:p>
                    <w:p w:rsidR="00E87C7F" w:rsidRPr="003272F0" w:rsidRDefault="00E87C7F" w:rsidP="003272F0">
                      <w:pPr>
                        <w:spacing w:line="460" w:lineRule="exact"/>
                        <w:jc w:val="center"/>
                        <w:rPr>
                          <w:sz w:val="24"/>
                          <w:szCs w:val="24"/>
                        </w:rPr>
                      </w:pPr>
                      <w:r>
                        <w:rPr>
                          <w:sz w:val="24"/>
                          <w:szCs w:val="24"/>
                        </w:rPr>
                        <w:t>- MDM基本機能が0円、本格的EMMが月額最大250円 -</w:t>
                      </w:r>
                    </w:p>
                  </w:txbxContent>
                </v:textbox>
                <w10:wrap type="square"/>
              </v:shape>
            </w:pict>
          </mc:Fallback>
        </mc:AlternateContent>
      </w:r>
      <w:r w:rsidR="00357B9F">
        <w:t>Miradore Ltd.(以下、Miradore、本社：フィンランド、CEO：Simo Salmensuu)は、2月2日付けで、iOS、Android、Windows Phoneを一元管理するクラウド型モバイルデバイス管理ソリューションである「Miradore Online」を日本市場向けに販売開始しました。日本における販売・サポート窓口は、株式会社アイ・ビー・シー(以下、IBC、本社：東京都、代表取締役：田北 幸治)が担当します。</w:t>
      </w:r>
    </w:p>
    <w:p w:rsidR="00297A2A" w:rsidRDefault="00301C40" w:rsidP="00E87C7F">
      <w:pPr>
        <w:spacing w:line="320" w:lineRule="exact"/>
      </w:pPr>
      <w:r>
        <w:rPr>
          <w:noProof/>
        </w:rPr>
        <w:drawing>
          <wp:anchor distT="0" distB="0" distL="114300" distR="114300" simplePos="0" relativeHeight="251656704" behindDoc="0" locked="0" layoutInCell="1" allowOverlap="1">
            <wp:simplePos x="0" y="0"/>
            <wp:positionH relativeFrom="column">
              <wp:posOffset>673735</wp:posOffset>
            </wp:positionH>
            <wp:positionV relativeFrom="paragraph">
              <wp:posOffset>81915</wp:posOffset>
            </wp:positionV>
            <wp:extent cx="4770755" cy="3305175"/>
            <wp:effectExtent l="0" t="0" r="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0755" cy="3305175"/>
                    </a:xfrm>
                    <a:prstGeom prst="rect">
                      <a:avLst/>
                    </a:prstGeom>
                    <a:noFill/>
                  </pic:spPr>
                </pic:pic>
              </a:graphicData>
            </a:graphic>
            <wp14:sizeRelH relativeFrom="page">
              <wp14:pctWidth>0</wp14:pctWidth>
            </wp14:sizeRelH>
            <wp14:sizeRelV relativeFrom="page">
              <wp14:pctHeight>0</wp14:pctHeight>
            </wp14:sizeRelV>
          </wp:anchor>
        </w:drawing>
      </w:r>
    </w:p>
    <w:p w:rsidR="00E87C7F" w:rsidRDefault="00E87C7F" w:rsidP="00E87C7F">
      <w:pPr>
        <w:spacing w:line="320" w:lineRule="exact"/>
      </w:pPr>
    </w:p>
    <w:p w:rsidR="00E87C7F" w:rsidRDefault="00E87C7F" w:rsidP="00E87C7F">
      <w:pPr>
        <w:spacing w:line="320" w:lineRule="exact"/>
      </w:pPr>
    </w:p>
    <w:p w:rsidR="00E87C7F" w:rsidRDefault="00E87C7F" w:rsidP="00E87C7F">
      <w:pPr>
        <w:spacing w:line="320" w:lineRule="exact"/>
      </w:pPr>
    </w:p>
    <w:p w:rsidR="00E87C7F" w:rsidRDefault="00E87C7F" w:rsidP="00E87C7F">
      <w:pPr>
        <w:spacing w:line="320" w:lineRule="exact"/>
      </w:pPr>
    </w:p>
    <w:p w:rsidR="00E87C7F" w:rsidRDefault="00E87C7F" w:rsidP="00E87C7F">
      <w:pPr>
        <w:spacing w:line="320" w:lineRule="exact"/>
      </w:pPr>
    </w:p>
    <w:p w:rsidR="00E87C7F" w:rsidRDefault="00E87C7F" w:rsidP="00E87C7F">
      <w:pPr>
        <w:spacing w:line="320" w:lineRule="exact"/>
      </w:pPr>
    </w:p>
    <w:p w:rsidR="00E87C7F" w:rsidRDefault="00E87C7F" w:rsidP="00E87C7F">
      <w:pPr>
        <w:spacing w:line="320" w:lineRule="exact"/>
      </w:pPr>
    </w:p>
    <w:p w:rsidR="00E87C7F" w:rsidRDefault="00E87C7F" w:rsidP="00E87C7F">
      <w:pPr>
        <w:spacing w:line="320" w:lineRule="exact"/>
      </w:pPr>
    </w:p>
    <w:p w:rsidR="00E87C7F" w:rsidRDefault="00E87C7F" w:rsidP="00E87C7F">
      <w:pPr>
        <w:spacing w:line="320" w:lineRule="exact"/>
      </w:pPr>
    </w:p>
    <w:p w:rsidR="00E87C7F" w:rsidRDefault="00E87C7F" w:rsidP="00E87C7F">
      <w:pPr>
        <w:spacing w:line="320" w:lineRule="exact"/>
      </w:pPr>
    </w:p>
    <w:p w:rsidR="00E87C7F" w:rsidRDefault="00E87C7F" w:rsidP="00E87C7F">
      <w:pPr>
        <w:spacing w:line="320" w:lineRule="exact"/>
      </w:pPr>
    </w:p>
    <w:p w:rsidR="00E87C7F" w:rsidRDefault="00E87C7F" w:rsidP="00E87C7F">
      <w:pPr>
        <w:spacing w:line="320" w:lineRule="exact"/>
      </w:pPr>
    </w:p>
    <w:p w:rsidR="00E87C7F" w:rsidRDefault="00E87C7F" w:rsidP="00E87C7F">
      <w:pPr>
        <w:spacing w:line="320" w:lineRule="exact"/>
      </w:pPr>
    </w:p>
    <w:p w:rsidR="00E87C7F" w:rsidRDefault="00E87C7F" w:rsidP="00E87C7F">
      <w:pPr>
        <w:spacing w:line="320" w:lineRule="exact"/>
      </w:pPr>
    </w:p>
    <w:p w:rsidR="00E87C7F" w:rsidRDefault="00E87C7F" w:rsidP="00E87C7F">
      <w:pPr>
        <w:spacing w:line="320" w:lineRule="exact"/>
      </w:pPr>
    </w:p>
    <w:p w:rsidR="00297A2A" w:rsidRDefault="00297A2A" w:rsidP="00E87C7F">
      <w:pPr>
        <w:spacing w:line="320" w:lineRule="exact"/>
        <w:jc w:val="center"/>
      </w:pPr>
    </w:p>
    <w:p w:rsidR="00297A2A" w:rsidRDefault="00357B9F" w:rsidP="00E87C7F">
      <w:pPr>
        <w:spacing w:line="320" w:lineRule="exact"/>
        <w:jc w:val="center"/>
      </w:pPr>
      <w:r>
        <w:t>ダッシュボード</w:t>
      </w:r>
    </w:p>
    <w:p w:rsidR="00297A2A" w:rsidRDefault="00297A2A" w:rsidP="00E87C7F">
      <w:pPr>
        <w:spacing w:line="320" w:lineRule="exact"/>
      </w:pPr>
    </w:p>
    <w:p w:rsidR="00297A2A" w:rsidRDefault="00357B9F" w:rsidP="00E87C7F">
      <w:pPr>
        <w:spacing w:line="320" w:lineRule="exact"/>
      </w:pPr>
      <w:r>
        <w:t>「Miradore Online」は、iOSやAndroid、Windows Phoneといったモバイルデバイスを遠隔地より、一元管理するMDMソリューションです。豊富な機能にもかかわらず、圧倒的低価格で、お客様のニーズに合わせた製品を提供します。MDMの基本機能であるデバイス情報の把握、ロック、ワイプ、設定が可能なMiradore Freeを、台数および期間無制限で無料で提供します。さらに、MDM標準機能である利用制限、位置情報トラッキング可能なMiradore Businessは月額最大75円(税抜き、以下同様)、アプリ管理(MAM)やコンテンツ管理(MCM)を備えたEMM製品であるMiradore Enterpriseは、月額最大250円で提供します。</w:t>
      </w:r>
    </w:p>
    <w:p w:rsidR="00297A2A" w:rsidRDefault="00297A2A" w:rsidP="00E87C7F">
      <w:pPr>
        <w:spacing w:line="320" w:lineRule="exact"/>
      </w:pPr>
    </w:p>
    <w:p w:rsidR="00297A2A" w:rsidRDefault="00297A2A" w:rsidP="00E87C7F">
      <w:pPr>
        <w:spacing w:line="320" w:lineRule="exact"/>
      </w:pPr>
    </w:p>
    <w:p w:rsidR="00297A2A" w:rsidRPr="0031111E" w:rsidRDefault="00357B9F" w:rsidP="00E87C7F">
      <w:pPr>
        <w:spacing w:line="300" w:lineRule="exact"/>
        <w:rPr>
          <w:b/>
        </w:rPr>
      </w:pPr>
      <w:r w:rsidRPr="0031111E">
        <w:rPr>
          <w:b/>
        </w:rPr>
        <w:lastRenderedPageBreak/>
        <w:t>■「Miradore Online」の主な機能は以下のとおりです。</w:t>
      </w:r>
    </w:p>
    <w:p w:rsidR="00297A2A" w:rsidRDefault="00357B9F" w:rsidP="00E87C7F">
      <w:pPr>
        <w:spacing w:line="300" w:lineRule="exact"/>
      </w:pPr>
      <w:r>
        <w:t>・Miradore Free(基本MDM)</w:t>
      </w:r>
    </w:p>
    <w:p w:rsidR="00297A2A" w:rsidRDefault="00357B9F" w:rsidP="00E87C7F">
      <w:pPr>
        <w:spacing w:line="300" w:lineRule="exact"/>
      </w:pPr>
      <w:r>
        <w:t xml:space="preserve">　デバイス情報、ロック、ワイプ、設定、Active Directory連携</w:t>
      </w:r>
    </w:p>
    <w:p w:rsidR="00297A2A" w:rsidRDefault="00357B9F" w:rsidP="00E87C7F">
      <w:pPr>
        <w:spacing w:line="300" w:lineRule="exact"/>
      </w:pPr>
      <w:r>
        <w:t>・Miradore Business(標準MDM)</w:t>
      </w:r>
    </w:p>
    <w:p w:rsidR="00297A2A" w:rsidRDefault="00357B9F" w:rsidP="00E87C7F">
      <w:pPr>
        <w:spacing w:line="300" w:lineRule="exact"/>
      </w:pPr>
      <w:r>
        <w:t xml:space="preserve">　上記に加え、利用制限、位置情報トラッキング、Webクリップ</w:t>
      </w:r>
    </w:p>
    <w:p w:rsidR="00297A2A" w:rsidRDefault="00357B9F" w:rsidP="00E87C7F">
      <w:pPr>
        <w:spacing w:line="300" w:lineRule="exact"/>
      </w:pPr>
      <w:r>
        <w:t>・Miradore Enterprise(EMM)</w:t>
      </w:r>
    </w:p>
    <w:p w:rsidR="00297A2A" w:rsidRDefault="00357B9F" w:rsidP="00E87C7F">
      <w:pPr>
        <w:spacing w:line="300" w:lineRule="exact"/>
      </w:pPr>
      <w:r>
        <w:t xml:space="preserve">　上記に加え、アプリ管理、コンテンツ管理、Webフィルタリング</w:t>
      </w:r>
    </w:p>
    <w:p w:rsidR="00297A2A" w:rsidRDefault="00301C40" w:rsidP="00E87C7F">
      <w:pPr>
        <w:spacing w:line="300" w:lineRule="exact"/>
      </w:pPr>
      <w:r>
        <w:rPr>
          <w:noProof/>
        </w:rPr>
        <w:drawing>
          <wp:anchor distT="0" distB="0" distL="114300" distR="114300" simplePos="0" relativeHeight="251658752" behindDoc="0" locked="0" layoutInCell="1" allowOverlap="1">
            <wp:simplePos x="0" y="0"/>
            <wp:positionH relativeFrom="column">
              <wp:posOffset>1219200</wp:posOffset>
            </wp:positionH>
            <wp:positionV relativeFrom="paragraph">
              <wp:posOffset>85725</wp:posOffset>
            </wp:positionV>
            <wp:extent cx="3683000" cy="2550160"/>
            <wp:effectExtent l="0" t="0" r="0" b="2540"/>
            <wp:wrapNone/>
            <wp:docPr id="9" name="Picture 2" descr="img_120968_2.jpg (1625×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120968_2.jpg (1625×11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3000" cy="2550160"/>
                    </a:xfrm>
                    <a:prstGeom prst="rect">
                      <a:avLst/>
                    </a:prstGeom>
                    <a:noFill/>
                  </pic:spPr>
                </pic:pic>
              </a:graphicData>
            </a:graphic>
            <wp14:sizeRelH relativeFrom="page">
              <wp14:pctWidth>0</wp14:pctWidth>
            </wp14:sizeRelH>
            <wp14:sizeRelV relativeFrom="page">
              <wp14:pctHeight>0</wp14:pctHeight>
            </wp14:sizeRelV>
          </wp:anchor>
        </w:drawing>
      </w:r>
    </w:p>
    <w:p w:rsidR="0031111E" w:rsidRDefault="0031111E" w:rsidP="00E87C7F">
      <w:pPr>
        <w:spacing w:line="300" w:lineRule="exact"/>
      </w:pPr>
    </w:p>
    <w:p w:rsidR="0031111E" w:rsidRDefault="0031111E" w:rsidP="00E87C7F">
      <w:pPr>
        <w:spacing w:line="300" w:lineRule="exact"/>
      </w:pPr>
    </w:p>
    <w:p w:rsidR="0031111E" w:rsidRDefault="0031111E" w:rsidP="00E87C7F">
      <w:pPr>
        <w:spacing w:line="300" w:lineRule="exact"/>
      </w:pPr>
    </w:p>
    <w:p w:rsidR="0031111E" w:rsidRDefault="0031111E" w:rsidP="00E87C7F">
      <w:pPr>
        <w:spacing w:line="300" w:lineRule="exact"/>
      </w:pPr>
    </w:p>
    <w:p w:rsidR="0031111E" w:rsidRDefault="0031111E" w:rsidP="00E87C7F">
      <w:pPr>
        <w:spacing w:line="300" w:lineRule="exact"/>
      </w:pPr>
    </w:p>
    <w:p w:rsidR="0031111E" w:rsidRDefault="0031111E" w:rsidP="00E87C7F">
      <w:pPr>
        <w:spacing w:line="300" w:lineRule="exact"/>
      </w:pPr>
    </w:p>
    <w:p w:rsidR="0031111E" w:rsidRDefault="0031111E" w:rsidP="00E87C7F">
      <w:pPr>
        <w:spacing w:line="300" w:lineRule="exact"/>
      </w:pPr>
    </w:p>
    <w:p w:rsidR="0031111E" w:rsidRDefault="0031111E" w:rsidP="00E87C7F">
      <w:pPr>
        <w:spacing w:line="300" w:lineRule="exact"/>
      </w:pPr>
    </w:p>
    <w:p w:rsidR="0031111E" w:rsidRDefault="0031111E" w:rsidP="00E87C7F">
      <w:pPr>
        <w:spacing w:line="300" w:lineRule="exact"/>
      </w:pPr>
    </w:p>
    <w:p w:rsidR="0031111E" w:rsidRDefault="0031111E" w:rsidP="00E87C7F">
      <w:pPr>
        <w:spacing w:line="300" w:lineRule="exact"/>
      </w:pPr>
    </w:p>
    <w:p w:rsidR="0031111E" w:rsidRDefault="0031111E" w:rsidP="00E87C7F">
      <w:pPr>
        <w:spacing w:line="300" w:lineRule="exact"/>
      </w:pPr>
    </w:p>
    <w:p w:rsidR="0031111E" w:rsidRDefault="0031111E" w:rsidP="00E87C7F">
      <w:pPr>
        <w:spacing w:line="300" w:lineRule="exact"/>
      </w:pPr>
    </w:p>
    <w:p w:rsidR="0031111E" w:rsidRDefault="0031111E" w:rsidP="0031111E">
      <w:pPr>
        <w:spacing w:line="300" w:lineRule="exact"/>
        <w:jc w:val="center"/>
        <w:rPr>
          <w:color w:val="000000"/>
          <w:spacing w:val="11"/>
          <w:shd w:val="clear" w:color="auto" w:fill="FFFFFF"/>
        </w:rPr>
      </w:pPr>
    </w:p>
    <w:p w:rsidR="0031111E" w:rsidRDefault="0031111E" w:rsidP="0031111E">
      <w:pPr>
        <w:spacing w:line="300" w:lineRule="exact"/>
        <w:jc w:val="center"/>
        <w:rPr>
          <w:color w:val="000000"/>
          <w:spacing w:val="11"/>
          <w:shd w:val="clear" w:color="auto" w:fill="FFFFFF"/>
        </w:rPr>
      </w:pPr>
      <w:r>
        <w:rPr>
          <w:rFonts w:hint="eastAsia"/>
          <w:color w:val="000000"/>
          <w:spacing w:val="11"/>
          <w:shd w:val="clear" w:color="auto" w:fill="FFFFFF"/>
        </w:rPr>
        <w:t>位置情報トラッキング</w:t>
      </w:r>
    </w:p>
    <w:p w:rsidR="0031111E" w:rsidRDefault="00301C40" w:rsidP="0031111E">
      <w:pPr>
        <w:spacing w:line="300" w:lineRule="exact"/>
        <w:jc w:val="center"/>
      </w:pPr>
      <w:r>
        <w:rPr>
          <w:noProof/>
        </w:rPr>
        <w:drawing>
          <wp:anchor distT="0" distB="0" distL="114300" distR="114300" simplePos="0" relativeHeight="251659776" behindDoc="0" locked="0" layoutInCell="1" allowOverlap="1">
            <wp:simplePos x="0" y="0"/>
            <wp:positionH relativeFrom="column">
              <wp:posOffset>1247775</wp:posOffset>
            </wp:positionH>
            <wp:positionV relativeFrom="paragraph">
              <wp:posOffset>47625</wp:posOffset>
            </wp:positionV>
            <wp:extent cx="3625850" cy="2509520"/>
            <wp:effectExtent l="0" t="0" r="0" b="5080"/>
            <wp:wrapNone/>
            <wp:docPr id="10" name="Picture 4" descr="img_120968_3.jpg (1625×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120968_3.jpg (1625×11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5850" cy="2509520"/>
                    </a:xfrm>
                    <a:prstGeom prst="rect">
                      <a:avLst/>
                    </a:prstGeom>
                    <a:noFill/>
                  </pic:spPr>
                </pic:pic>
              </a:graphicData>
            </a:graphic>
            <wp14:sizeRelH relativeFrom="page">
              <wp14:pctWidth>0</wp14:pctWidth>
            </wp14:sizeRelH>
            <wp14:sizeRelV relativeFrom="page">
              <wp14:pctHeight>0</wp14:pctHeight>
            </wp14:sizeRelV>
          </wp:anchor>
        </w:drawing>
      </w:r>
    </w:p>
    <w:p w:rsidR="0031111E" w:rsidRDefault="0031111E" w:rsidP="0031111E">
      <w:pPr>
        <w:spacing w:line="300" w:lineRule="exact"/>
        <w:jc w:val="center"/>
      </w:pPr>
    </w:p>
    <w:p w:rsidR="0031111E" w:rsidRDefault="0031111E" w:rsidP="0031111E">
      <w:pPr>
        <w:spacing w:line="300" w:lineRule="exact"/>
        <w:jc w:val="center"/>
      </w:pPr>
    </w:p>
    <w:p w:rsidR="0031111E" w:rsidRDefault="0031111E" w:rsidP="0031111E">
      <w:pPr>
        <w:spacing w:line="300" w:lineRule="exact"/>
        <w:jc w:val="center"/>
      </w:pPr>
    </w:p>
    <w:p w:rsidR="0031111E" w:rsidRDefault="0031111E" w:rsidP="0031111E">
      <w:pPr>
        <w:spacing w:line="300" w:lineRule="exact"/>
        <w:jc w:val="center"/>
      </w:pPr>
    </w:p>
    <w:p w:rsidR="0031111E" w:rsidRDefault="0031111E" w:rsidP="0031111E">
      <w:pPr>
        <w:spacing w:line="300" w:lineRule="exact"/>
        <w:jc w:val="center"/>
      </w:pPr>
    </w:p>
    <w:p w:rsidR="0031111E" w:rsidRDefault="0031111E" w:rsidP="0031111E">
      <w:pPr>
        <w:spacing w:line="300" w:lineRule="exact"/>
        <w:jc w:val="center"/>
      </w:pPr>
    </w:p>
    <w:p w:rsidR="0031111E" w:rsidRDefault="0031111E" w:rsidP="0031111E">
      <w:pPr>
        <w:spacing w:line="300" w:lineRule="exact"/>
        <w:jc w:val="center"/>
      </w:pPr>
    </w:p>
    <w:p w:rsidR="0031111E" w:rsidRDefault="0031111E" w:rsidP="0031111E">
      <w:pPr>
        <w:spacing w:line="300" w:lineRule="exact"/>
        <w:jc w:val="center"/>
      </w:pPr>
    </w:p>
    <w:p w:rsidR="0031111E" w:rsidRDefault="0031111E" w:rsidP="0031111E">
      <w:pPr>
        <w:spacing w:line="300" w:lineRule="exact"/>
        <w:jc w:val="center"/>
      </w:pPr>
    </w:p>
    <w:p w:rsidR="0031111E" w:rsidRDefault="0031111E" w:rsidP="0031111E">
      <w:pPr>
        <w:spacing w:line="300" w:lineRule="exact"/>
        <w:jc w:val="center"/>
      </w:pPr>
    </w:p>
    <w:p w:rsidR="0031111E" w:rsidRDefault="0031111E" w:rsidP="0031111E">
      <w:pPr>
        <w:spacing w:line="300" w:lineRule="exact"/>
        <w:jc w:val="center"/>
      </w:pPr>
    </w:p>
    <w:p w:rsidR="0031111E" w:rsidRDefault="0031111E" w:rsidP="0031111E">
      <w:pPr>
        <w:spacing w:line="300" w:lineRule="exact"/>
        <w:jc w:val="center"/>
      </w:pPr>
    </w:p>
    <w:p w:rsidR="0031111E" w:rsidRDefault="0031111E" w:rsidP="0031111E">
      <w:pPr>
        <w:spacing w:line="300" w:lineRule="exact"/>
        <w:jc w:val="center"/>
      </w:pPr>
    </w:p>
    <w:p w:rsidR="0031111E" w:rsidRDefault="0031111E" w:rsidP="0031111E">
      <w:pPr>
        <w:spacing w:line="300" w:lineRule="exact"/>
        <w:jc w:val="center"/>
        <w:rPr>
          <w:color w:val="000000"/>
          <w:spacing w:val="11"/>
          <w:shd w:val="clear" w:color="auto" w:fill="FFFFFF"/>
        </w:rPr>
      </w:pPr>
      <w:r>
        <w:rPr>
          <w:rFonts w:hint="eastAsia"/>
          <w:color w:val="000000"/>
          <w:spacing w:val="11"/>
          <w:shd w:val="clear" w:color="auto" w:fill="FFFFFF"/>
        </w:rPr>
        <w:t>ハードウェア情報</w:t>
      </w:r>
    </w:p>
    <w:p w:rsidR="0031111E" w:rsidRDefault="0031111E" w:rsidP="0031111E">
      <w:pPr>
        <w:spacing w:line="300" w:lineRule="exact"/>
        <w:jc w:val="center"/>
        <w:rPr>
          <w:color w:val="000000"/>
          <w:spacing w:val="11"/>
          <w:shd w:val="clear" w:color="auto" w:fill="FFFFFF"/>
        </w:rPr>
      </w:pPr>
    </w:p>
    <w:p w:rsidR="0031111E" w:rsidRPr="0031111E" w:rsidRDefault="0031111E" w:rsidP="0031111E">
      <w:pPr>
        <w:spacing w:line="300" w:lineRule="exact"/>
      </w:pPr>
    </w:p>
    <w:p w:rsidR="00297A2A" w:rsidRPr="0031111E" w:rsidRDefault="00357B9F" w:rsidP="00E87C7F">
      <w:pPr>
        <w:spacing w:line="300" w:lineRule="exact"/>
        <w:rPr>
          <w:b/>
        </w:rPr>
      </w:pPr>
      <w:r w:rsidRPr="0031111E">
        <w:rPr>
          <w:b/>
        </w:rPr>
        <w:t>■価格</w:t>
      </w:r>
    </w:p>
    <w:p w:rsidR="00297A2A" w:rsidRDefault="00357B9F" w:rsidP="00E87C7F">
      <w:pPr>
        <w:spacing w:line="300" w:lineRule="exact"/>
      </w:pPr>
      <w:r>
        <w:t>・Miradore Free　無料</w:t>
      </w:r>
    </w:p>
    <w:p w:rsidR="00297A2A" w:rsidRDefault="00357B9F" w:rsidP="00E87C7F">
      <w:pPr>
        <w:spacing w:line="300" w:lineRule="exact"/>
      </w:pPr>
      <w:r>
        <w:t>・Miradore Business　月額42円～75円</w:t>
      </w:r>
    </w:p>
    <w:p w:rsidR="00297A2A" w:rsidRDefault="00357B9F" w:rsidP="00E87C7F">
      <w:pPr>
        <w:spacing w:line="300" w:lineRule="exact"/>
      </w:pPr>
      <w:r>
        <w:t>・Miradore Enterprise　月額140円～250円</w:t>
      </w:r>
    </w:p>
    <w:p w:rsidR="00297A2A" w:rsidRDefault="00357B9F" w:rsidP="00E87C7F">
      <w:pPr>
        <w:spacing w:line="300" w:lineRule="exact"/>
      </w:pPr>
      <w:r>
        <w:t>※数量割引、教育機関割引がございます。</w:t>
      </w:r>
    </w:p>
    <w:p w:rsidR="00297A2A" w:rsidRDefault="00297A2A" w:rsidP="00E87C7F">
      <w:pPr>
        <w:spacing w:line="300" w:lineRule="exact"/>
      </w:pPr>
    </w:p>
    <w:p w:rsidR="00297A2A" w:rsidRPr="0031111E" w:rsidRDefault="00357B9F" w:rsidP="00E87C7F">
      <w:pPr>
        <w:spacing w:line="300" w:lineRule="exact"/>
        <w:rPr>
          <w:b/>
        </w:rPr>
      </w:pPr>
      <w:r w:rsidRPr="0031111E">
        <w:rPr>
          <w:b/>
        </w:rPr>
        <w:t>■「Miradore Online」に関する詳しい情報はこちらをご覧ください。</w:t>
      </w:r>
    </w:p>
    <w:p w:rsidR="00297A2A" w:rsidRDefault="00357B9F" w:rsidP="00E87C7F">
      <w:pPr>
        <w:spacing w:line="300" w:lineRule="exact"/>
      </w:pPr>
      <w:r>
        <w:t>http://www.ibc-jp.jp/miradore/</w:t>
      </w:r>
    </w:p>
    <w:p w:rsidR="00297A2A" w:rsidRPr="0031111E" w:rsidRDefault="00357B9F" w:rsidP="00E87C7F">
      <w:pPr>
        <w:spacing w:line="300" w:lineRule="exact"/>
        <w:rPr>
          <w:b/>
        </w:rPr>
      </w:pPr>
      <w:r w:rsidRPr="0031111E">
        <w:rPr>
          <w:b/>
        </w:rPr>
        <w:lastRenderedPageBreak/>
        <w:t>■Miradoreについて</w:t>
      </w:r>
    </w:p>
    <w:p w:rsidR="00297A2A" w:rsidRDefault="00357B9F" w:rsidP="00E87C7F">
      <w:pPr>
        <w:spacing w:line="300" w:lineRule="exact"/>
      </w:pPr>
      <w:r>
        <w:t>Miradoreは、2006年にフィンランドで設立されて以来、エンドポイントデバイスの管理に特化したソリューションを提供しております。</w:t>
      </w:r>
    </w:p>
    <w:p w:rsidR="00297A2A" w:rsidRDefault="0031111E" w:rsidP="00E87C7F">
      <w:pPr>
        <w:spacing w:line="300" w:lineRule="exact"/>
      </w:pPr>
      <w:r w:rsidRPr="0031111E">
        <w:t>https://www.miradore.com/</w:t>
      </w:r>
    </w:p>
    <w:p w:rsidR="0031111E" w:rsidRDefault="00301C40" w:rsidP="00E87C7F">
      <w:pPr>
        <w:spacing w:line="300" w:lineRule="exact"/>
      </w:pPr>
      <w:r>
        <w:rPr>
          <w:noProof/>
        </w:rPr>
        <w:drawing>
          <wp:anchor distT="0" distB="0" distL="114300" distR="114300" simplePos="0" relativeHeight="251660800" behindDoc="0" locked="0" layoutInCell="1" allowOverlap="1">
            <wp:simplePos x="0" y="0"/>
            <wp:positionH relativeFrom="column">
              <wp:posOffset>1295400</wp:posOffset>
            </wp:positionH>
            <wp:positionV relativeFrom="paragraph">
              <wp:posOffset>104775</wp:posOffset>
            </wp:positionV>
            <wp:extent cx="3531235" cy="2444750"/>
            <wp:effectExtent l="0" t="0" r="0" b="0"/>
            <wp:wrapNone/>
            <wp:docPr id="12" name="Picture 6" descr="img_120968_4.jpg (1625×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120968_4.jpg (1625×11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1235" cy="2444750"/>
                    </a:xfrm>
                    <a:prstGeom prst="rect">
                      <a:avLst/>
                    </a:prstGeom>
                    <a:noFill/>
                  </pic:spPr>
                </pic:pic>
              </a:graphicData>
            </a:graphic>
            <wp14:sizeRelH relativeFrom="page">
              <wp14:pctWidth>0</wp14:pctWidth>
            </wp14:sizeRelH>
            <wp14:sizeRelV relativeFrom="page">
              <wp14:pctHeight>0</wp14:pctHeight>
            </wp14:sizeRelV>
          </wp:anchor>
        </w:drawing>
      </w:r>
    </w:p>
    <w:p w:rsidR="0031111E" w:rsidRDefault="0031111E" w:rsidP="00E87C7F">
      <w:pPr>
        <w:spacing w:line="300" w:lineRule="exact"/>
      </w:pPr>
    </w:p>
    <w:p w:rsidR="0031111E" w:rsidRDefault="0031111E" w:rsidP="00E87C7F">
      <w:pPr>
        <w:spacing w:line="300" w:lineRule="exact"/>
      </w:pPr>
    </w:p>
    <w:p w:rsidR="0031111E" w:rsidRDefault="0031111E" w:rsidP="00E87C7F">
      <w:pPr>
        <w:spacing w:line="300" w:lineRule="exact"/>
      </w:pPr>
    </w:p>
    <w:p w:rsidR="0031111E" w:rsidRDefault="0031111E" w:rsidP="00E87C7F">
      <w:pPr>
        <w:spacing w:line="300" w:lineRule="exact"/>
      </w:pPr>
    </w:p>
    <w:p w:rsidR="0031111E" w:rsidRDefault="0031111E" w:rsidP="00E87C7F">
      <w:pPr>
        <w:spacing w:line="300" w:lineRule="exact"/>
      </w:pPr>
    </w:p>
    <w:p w:rsidR="0031111E" w:rsidRDefault="0031111E" w:rsidP="00E87C7F">
      <w:pPr>
        <w:spacing w:line="300" w:lineRule="exact"/>
      </w:pPr>
    </w:p>
    <w:p w:rsidR="0031111E" w:rsidRDefault="0031111E" w:rsidP="00E87C7F">
      <w:pPr>
        <w:spacing w:line="300" w:lineRule="exact"/>
      </w:pPr>
    </w:p>
    <w:p w:rsidR="0031111E" w:rsidRDefault="0031111E" w:rsidP="00E87C7F">
      <w:pPr>
        <w:spacing w:line="300" w:lineRule="exact"/>
      </w:pPr>
    </w:p>
    <w:p w:rsidR="0031111E" w:rsidRDefault="0031111E" w:rsidP="00E87C7F">
      <w:pPr>
        <w:spacing w:line="300" w:lineRule="exact"/>
      </w:pPr>
    </w:p>
    <w:p w:rsidR="0031111E" w:rsidRDefault="0031111E" w:rsidP="00E87C7F">
      <w:pPr>
        <w:spacing w:line="300" w:lineRule="exact"/>
      </w:pPr>
    </w:p>
    <w:p w:rsidR="0031111E" w:rsidRDefault="0031111E" w:rsidP="00E87C7F">
      <w:pPr>
        <w:spacing w:line="300" w:lineRule="exact"/>
      </w:pPr>
    </w:p>
    <w:p w:rsidR="0031111E" w:rsidRDefault="0031111E" w:rsidP="00E87C7F">
      <w:pPr>
        <w:spacing w:line="300" w:lineRule="exact"/>
      </w:pPr>
    </w:p>
    <w:p w:rsidR="0031111E" w:rsidRDefault="0031111E" w:rsidP="00E87C7F">
      <w:pPr>
        <w:spacing w:line="300" w:lineRule="exact"/>
      </w:pPr>
    </w:p>
    <w:p w:rsidR="0031111E" w:rsidRDefault="0031111E" w:rsidP="0031111E">
      <w:pPr>
        <w:spacing w:line="300" w:lineRule="exact"/>
        <w:jc w:val="center"/>
      </w:pPr>
      <w:r>
        <w:rPr>
          <w:rFonts w:hint="eastAsia"/>
          <w:color w:val="000000"/>
          <w:spacing w:val="11"/>
          <w:shd w:val="clear" w:color="auto" w:fill="FFFFFF"/>
        </w:rPr>
        <w:t>アプリ情報</w:t>
      </w:r>
    </w:p>
    <w:p w:rsidR="00297A2A" w:rsidRDefault="00297A2A" w:rsidP="00E87C7F">
      <w:pPr>
        <w:spacing w:line="300" w:lineRule="exact"/>
      </w:pPr>
    </w:p>
    <w:p w:rsidR="00297A2A" w:rsidRPr="0031111E" w:rsidRDefault="00357B9F" w:rsidP="00E87C7F">
      <w:pPr>
        <w:spacing w:line="300" w:lineRule="exact"/>
        <w:rPr>
          <w:b/>
        </w:rPr>
      </w:pPr>
      <w:r w:rsidRPr="0031111E">
        <w:rPr>
          <w:b/>
        </w:rPr>
        <w:t>■IBCについて</w:t>
      </w:r>
    </w:p>
    <w:p w:rsidR="00297A2A" w:rsidRDefault="00357B9F" w:rsidP="00E87C7F">
      <w:pPr>
        <w:spacing w:line="300" w:lineRule="exact"/>
      </w:pPr>
      <w:r>
        <w:t>IBCは、世界中で注目されているPCやスマートデバイス向けの管理、セキュリティソリューションを日本向けに販売、サポートしております。</w:t>
      </w:r>
    </w:p>
    <w:p w:rsidR="00297A2A" w:rsidRDefault="00357B9F" w:rsidP="00E87C7F">
      <w:pPr>
        <w:spacing w:line="300" w:lineRule="exact"/>
      </w:pPr>
      <w:r>
        <w:t>http://www.ibc-jp.jp</w:t>
      </w:r>
    </w:p>
    <w:p w:rsidR="00297A2A" w:rsidRDefault="00297A2A" w:rsidP="00E87C7F">
      <w:pPr>
        <w:spacing w:line="300" w:lineRule="exact"/>
      </w:pPr>
    </w:p>
    <w:p w:rsidR="00297A2A" w:rsidRPr="0031111E" w:rsidRDefault="00357B9F" w:rsidP="00E87C7F">
      <w:pPr>
        <w:spacing w:line="300" w:lineRule="exact"/>
        <w:rPr>
          <w:b/>
        </w:rPr>
      </w:pPr>
      <w:r w:rsidRPr="0031111E">
        <w:rPr>
          <w:b/>
        </w:rPr>
        <w:t>【将来の見通しについて】</w:t>
      </w:r>
    </w:p>
    <w:p w:rsidR="00297A2A" w:rsidRDefault="00357B9F" w:rsidP="00E87C7F">
      <w:pPr>
        <w:spacing w:line="300" w:lineRule="exact"/>
      </w:pPr>
      <w:r>
        <w:t>本プレスリリースには、将来の見通しに関してリスクおよび不確実性を伴う記述が含まれています。</w:t>
      </w:r>
      <w:r w:rsidRPr="0031111E">
        <w:rPr>
          <w:spacing w:val="-2"/>
        </w:rPr>
        <w:t>これらの将来見通しは、特に当社のサービスや製品のパフォーマンス、機能性、出荷状況や、歴史的な事実ではない本プレスリリースに含まれる他の見通し、意図、計画に影響されます。本プレスリリース</w:t>
      </w:r>
      <w:r>
        <w:t>のなかで使用されている計画や期待などの用語や類似した表現は一般に将来の見通しを表しており、当社の現在の期待を反映しています。これらは、技術や一般的な市場の状況変化などの外的影響を受けやすく、多くのリスクおよび不確実性を含んでいます。当社は本プレスリリースに含まれる将来見通しに関する記述を保証するものではありません。</w:t>
      </w:r>
    </w:p>
    <w:p w:rsidR="00297A2A" w:rsidRDefault="00297A2A" w:rsidP="00E87C7F">
      <w:pPr>
        <w:spacing w:line="300" w:lineRule="exact"/>
      </w:pPr>
    </w:p>
    <w:p w:rsidR="00297A2A" w:rsidRDefault="00357B9F" w:rsidP="00E87C7F">
      <w:pPr>
        <w:spacing w:line="300" w:lineRule="exact"/>
      </w:pPr>
      <w:r>
        <w:t>(C)2017 株式会社アイ・ビー・シー 無断複写・転載を禁じます。</w:t>
      </w:r>
    </w:p>
    <w:p w:rsidR="00297A2A" w:rsidRDefault="00357B9F" w:rsidP="00E87C7F">
      <w:pPr>
        <w:spacing w:line="300" w:lineRule="exact"/>
      </w:pPr>
      <w:r>
        <w:t>MiradoreおよびMiradore OnlineはMiradore Ltd.の登録商標です。</w:t>
      </w:r>
    </w:p>
    <w:p w:rsidR="00297A2A" w:rsidRDefault="00357B9F" w:rsidP="00E87C7F">
      <w:pPr>
        <w:spacing w:line="300" w:lineRule="exact"/>
      </w:pPr>
      <w:r>
        <w:t>株式会社アイ・ビー・シーは日本におけるMiradoreの販売代理店です。</w:t>
      </w:r>
    </w:p>
    <w:p w:rsidR="00E87C7F" w:rsidRDefault="00E87C7F" w:rsidP="00E87C7F">
      <w:pPr>
        <w:spacing w:line="300" w:lineRule="exact"/>
      </w:pPr>
    </w:p>
    <w:p w:rsidR="00297A2A" w:rsidRPr="00E87C7F" w:rsidRDefault="00301C40" w:rsidP="00E87C7F">
      <w:pPr>
        <w:spacing w:line="320" w:lineRule="exact"/>
        <w:jc w:val="left"/>
      </w:pPr>
      <w:r>
        <w:rPr>
          <w:noProof/>
        </w:rPr>
        <mc:AlternateContent>
          <mc:Choice Requires="wps">
            <w:drawing>
              <wp:anchor distT="0" distB="0" distL="114300" distR="114300" simplePos="0" relativeHeight="251657728" behindDoc="0" locked="0" layoutInCell="1" allowOverlap="1">
                <wp:simplePos x="0" y="0"/>
                <wp:positionH relativeFrom="column">
                  <wp:posOffset>15875</wp:posOffset>
                </wp:positionH>
                <wp:positionV relativeFrom="paragraph">
                  <wp:posOffset>120650</wp:posOffset>
                </wp:positionV>
                <wp:extent cx="6096000" cy="636905"/>
                <wp:effectExtent l="9525" t="9525" r="9525" b="10795"/>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36905"/>
                        </a:xfrm>
                        <a:prstGeom prst="rect">
                          <a:avLst/>
                        </a:prstGeom>
                        <a:solidFill>
                          <a:srgbClr val="FFFFFF"/>
                        </a:solidFill>
                        <a:ln w="9525">
                          <a:solidFill>
                            <a:srgbClr val="000000"/>
                          </a:solidFill>
                          <a:miter lim="800000"/>
                          <a:headEnd/>
                          <a:tailEnd/>
                        </a:ln>
                      </wps:spPr>
                      <wps:txbx>
                        <w:txbxContent>
                          <w:p w:rsidR="00E87C7F" w:rsidRPr="00E87C7F" w:rsidRDefault="00E87C7F" w:rsidP="00E87C7F">
                            <w:pPr>
                              <w:spacing w:line="320" w:lineRule="exact"/>
                              <w:jc w:val="center"/>
                              <w:rPr>
                                <w:b/>
                              </w:rPr>
                            </w:pPr>
                            <w:r w:rsidRPr="00E87C7F">
                              <w:rPr>
                                <w:b/>
                              </w:rPr>
                              <w:t>■本件に関するお問い合わせ先</w:t>
                            </w:r>
                          </w:p>
                          <w:p w:rsidR="00E87C7F" w:rsidRDefault="00E87C7F" w:rsidP="00E87C7F">
                            <w:pPr>
                              <w:spacing w:line="320" w:lineRule="exact"/>
                              <w:jc w:val="center"/>
                            </w:pPr>
                            <w:r>
                              <w:t>株式会社アイ・ビー・シー　／　担当：田北、橋本</w:t>
                            </w:r>
                          </w:p>
                          <w:p w:rsidR="00E87C7F" w:rsidRPr="001759AB" w:rsidRDefault="00E87C7F" w:rsidP="001759AB">
                            <w:pPr>
                              <w:spacing w:line="320" w:lineRule="exact"/>
                              <w:jc w:val="center"/>
                            </w:pPr>
                            <w:r>
                              <w:t>E-mail：</w:t>
                            </w:r>
                            <w:r w:rsidRPr="00E87C7F">
                              <w:t>info@ibc-jp.jp</w:t>
                            </w:r>
                            <w:r>
                              <w:t xml:space="preserve">　／　TEL：050-3567-1114</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1.25pt;margin-top:9.5pt;width:480pt;height:5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">
                <v:textbox style="mso-fit-shape-to-text:t" inset="5.85pt,.7pt,5.85pt,.7pt">
                  <w:txbxContent>
                    <w:p w:rsidR="00E87C7F" w:rsidRPr="00E87C7F" w:rsidRDefault="00E87C7F" w:rsidP="00E87C7F">
                      <w:pPr>
                        <w:spacing w:line="320" w:lineRule="exact"/>
                        <w:jc w:val="center"/>
                        <w:rPr>
                          <w:b/>
                        </w:rPr>
                      </w:pPr>
                      <w:r w:rsidRPr="00E87C7F">
                        <w:rPr>
                          <w:b/>
                        </w:rPr>
                        <w:t>■本件に関するお問い合わせ先</w:t>
                      </w:r>
                    </w:p>
                    <w:p w:rsidR="00E87C7F" w:rsidRDefault="00E87C7F" w:rsidP="00E87C7F">
                      <w:pPr>
                        <w:spacing w:line="320" w:lineRule="exact"/>
                        <w:jc w:val="center"/>
                      </w:pPr>
                      <w:r>
                        <w:t>株式会社アイ・ビー・シー　／　担当：田北、橋本</w:t>
                      </w:r>
                    </w:p>
                    <w:p w:rsidR="00E87C7F" w:rsidRPr="001759AB" w:rsidRDefault="00E87C7F" w:rsidP="001759AB">
                      <w:pPr>
                        <w:spacing w:line="320" w:lineRule="exact"/>
                        <w:jc w:val="center"/>
                      </w:pPr>
                      <w:r>
                        <w:t>E-mail：</w:t>
                      </w:r>
                      <w:r w:rsidRPr="00E87C7F">
                        <w:t>info@ibc-jp.jp</w:t>
                      </w:r>
                      <w:r>
                        <w:t xml:space="preserve">　／　TEL：050-3567-1114</w:t>
                      </w:r>
                    </w:p>
                  </w:txbxContent>
                </v:textbox>
                <w10:wrap type="square"/>
              </v:shape>
            </w:pict>
          </mc:Fallback>
        </mc:AlternateContent>
      </w:r>
    </w:p>
    <w:p w:rsidR="00297A2A" w:rsidRDefault="00357B9F" w:rsidP="00E87C7F">
      <w:pPr>
        <w:spacing w:line="320" w:lineRule="exact"/>
        <w:jc w:val="left"/>
      </w:pPr>
      <w:r w:rsidRPr="00E87C7F">
        <w:t>画像一括ダウンロードURL</w:t>
      </w:r>
      <w:r w:rsidR="00E87C7F">
        <w:t>：</w:t>
      </w:r>
      <w:r w:rsidRPr="00E87C7F">
        <w:t>https://www.atpress.ne.jp/releases/120968/image120968.zip</w:t>
      </w:r>
    </w:p>
    <w:sectPr w:rsidR="00297A2A">
      <w:headerReference w:type="default" r:id="rId12"/>
      <w:pgSz w:w="11906" w:h="16838"/>
      <w:pgMar w:top="850" w:right="1130" w:bottom="1415" w:left="113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436" w:rsidRDefault="00120436">
      <w:r>
        <w:separator/>
      </w:r>
    </w:p>
  </w:endnote>
  <w:endnote w:type="continuationSeparator" w:id="0">
    <w:p w:rsidR="00120436" w:rsidRDefault="00120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436" w:rsidRDefault="00120436">
      <w:r>
        <w:separator/>
      </w:r>
    </w:p>
  </w:footnote>
  <w:footnote w:type="continuationSeparator" w:id="0">
    <w:p w:rsidR="00120436" w:rsidRDefault="00120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A2A" w:rsidRDefault="00297A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A2A"/>
    <w:rsid w:val="00120436"/>
    <w:rsid w:val="00297A2A"/>
    <w:rsid w:val="00301C40"/>
    <w:rsid w:val="0031111E"/>
    <w:rsid w:val="00357B9F"/>
    <w:rsid w:val="00825096"/>
    <w:rsid w:val="00E87C7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B1034BE4-E6FA-40A1-976F-3871F978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メイリオ" w:eastAsia="メイリオ" w:hAnsi="メイリオ" w:cs="メイリオ"/>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87C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273</Words>
  <Characters>1557</Characters>
  <Application>Microsoft Office Word</Application>
  <DocSecurity>0</DocSecurity>
  <Lines>12</Lines>
  <Paragraphs>3</Paragraphs>
  <ScaleCrop>false</ScaleCrop>
  <HeadingPairs>
    <vt:vector size="6" baseType="variant">
      <vt:variant>
        <vt:lpstr>タイトル</vt:lpstr>
      </vt:variant>
      <vt:variant>
        <vt:i4>1</vt:i4>
      </vt:variant>
      <vt:variant>
        <vt:lpstr>Theme</vt:lpstr>
      </vt:variant>
      <vt:variant>
        <vt:i4>1</vt:i4>
      </vt:variant>
      <vt:variant>
        <vt:lpstr>Slide Titles</vt:lpstr>
      </vt:variant>
      <vt:variant>
        <vt:i4>1</vt:i4>
      </vt:variant>
    </vt:vector>
  </HeadingPairs>
  <TitlesOfParts>
    <vt:vector size="2" baseType="lpstr">
      <vt:lpstr/>
      <vt:lpstr>Office Theme</vt:lpstr>
    </vt:vector>
  </TitlesOfParts>
  <Company/>
  <LinksUpToDate>false</LinksUpToDate>
  <CharactersWithSpaces>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田北幸治</dc:creator>
  <cp:keywords/>
  <dc:description/>
  <cp:lastModifiedBy>田北幸治</cp:lastModifiedBy>
  <cp:revision>2</cp:revision>
  <cp:lastPrinted>2017-02-02T01:57:00Z</cp:lastPrinted>
  <dcterms:created xsi:type="dcterms:W3CDTF">2017-02-02T02:09:00Z</dcterms:created>
  <dcterms:modified xsi:type="dcterms:W3CDTF">2017-02-02T02:09:00Z</dcterms:modified>
  <cp:category/>
</cp:coreProperties>
</file>